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90" w:rsidRDefault="00F911C9" w:rsidP="003D3F19">
      <w:pPr>
        <w:spacing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 нам едет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Гостехнадзор</w:t>
      </w:r>
      <w:proofErr w:type="spellEnd"/>
    </w:p>
    <w:p w:rsidR="00F911C9" w:rsidRDefault="0098526B" w:rsidP="003D3F19">
      <w:pPr>
        <w:spacing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 Кирилловском районе состоялся смотр-конкурс на лучшее использование и хранение сельхозтехники, а также организацию ремонтных работ в сельскохозяйственных предприятиях.</w:t>
      </w:r>
    </w:p>
    <w:p w:rsidR="00CD0EE1" w:rsidRPr="0039696A" w:rsidRDefault="0039696A" w:rsidP="003D3F19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конкурсе участвовали все предприятия АПК, на балансе которых находятся сельскохозяйственные машины, такие как комбайны, косилки, сеялки, плуги и другая техника. Конкурсная комиссия побывала на трёх предприятиях: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Волокославинском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отделении колхоза «Коминтерн-2», </w:t>
      </w:r>
      <w:r w:rsidR="00CD36AD">
        <w:rPr>
          <w:rFonts w:ascii="Times New Roman CYR" w:hAnsi="Times New Roman CYR" w:cs="Times New Roman CYR"/>
          <w:sz w:val="28"/>
          <w:szCs w:val="28"/>
        </w:rPr>
        <w:t>в СПК «Николоторжский» и в самом «Коминтерне», в Талицах.</w:t>
      </w:r>
    </w:p>
    <w:p w:rsidR="00CD0EE1" w:rsidRDefault="008B6A84" w:rsidP="003D3F19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Вся эта сложная и достаточно дорогостоящая техника используется от нескольких недель до нескольких месяцев, а большую часть года находится на хранении. Цель конкурса как раз в том, чтобы обеспечить не только сохранность, но и готовность машин к проведению весенне-полевых работ, а значит, </w:t>
      </w:r>
      <w:r w:rsidR="008071DA">
        <w:rPr>
          <w:rFonts w:ascii="Times New Roman CYR" w:hAnsi="Times New Roman CYR" w:cs="Times New Roman CYR"/>
          <w:sz w:val="28"/>
          <w:szCs w:val="28"/>
        </w:rPr>
        <w:t>в том числе улучшить техническое обслуживание и ремонт.</w:t>
      </w:r>
    </w:p>
    <w:p w:rsidR="008071DA" w:rsidRDefault="008071DA" w:rsidP="003D3F19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Конкурсная комиссия оценивала хозяйства по 27 критериям, которые были призваны проверить не только наличие, но и характер использования таких объектов как ремонтные мастерские, пункты технического обслуживания, склады запчастей, гаражи и навесы. Также </w:t>
      </w:r>
      <w:r w:rsidR="00525110">
        <w:rPr>
          <w:rFonts w:ascii="Times New Roman CYR" w:hAnsi="Times New Roman CYR" w:cs="Times New Roman CYR"/>
          <w:sz w:val="28"/>
          <w:szCs w:val="28"/>
        </w:rPr>
        <w:t>учитывалось наличие инженерно-технических работников, бригады по ремонту техники, постоянной охраны, КПП, мойки и чистки техники, своевременной разборки списанной техники.</w:t>
      </w:r>
    </w:p>
    <w:p w:rsidR="00525110" w:rsidRDefault="00525110" w:rsidP="003D3F19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проводилась по 180-балльной шкале, по результатам конкурса победителем был признан колхоз «Коминтерн», набравший 120,5 баллов. Второе место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Волокославинского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отделения (87,5 баллов), третье – у СПК «Николоторжский» (86,5 баллов)</w:t>
      </w:r>
      <w:r w:rsidR="00F823E7">
        <w:rPr>
          <w:rFonts w:ascii="Times New Roman CYR" w:hAnsi="Times New Roman CYR" w:cs="Times New Roman CYR"/>
          <w:sz w:val="28"/>
          <w:szCs w:val="28"/>
        </w:rPr>
        <w:t>.</w:t>
      </w:r>
    </w:p>
    <w:p w:rsidR="00FE5570" w:rsidRDefault="00FE5570" w:rsidP="00FE5570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целом смотр-конкурс показал, что сельхозпредприятия нашего района уделяют должное внимание хранению и ремонту техники. Примером правильного подхода к обеспечению материально-технической базы является «Коминтерн»: вся техника здесь находится под круглосуточной охраной сторожей и, кроме того, она находится в объективах 13 камер видеонаблюдения, изображение с которых поступает на мониторы охраны и в кабинет механиков.</w:t>
      </w:r>
    </w:p>
    <w:p w:rsidR="00F823E7" w:rsidRDefault="00F823E7" w:rsidP="003D3F19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– Можно </w:t>
      </w:r>
      <w:r w:rsidR="00FE5570">
        <w:rPr>
          <w:rFonts w:ascii="Times New Roman CYR" w:hAnsi="Times New Roman CYR" w:cs="Times New Roman CYR"/>
          <w:sz w:val="28"/>
          <w:szCs w:val="28"/>
        </w:rPr>
        <w:t>отметить, что с каждым годом</w:t>
      </w:r>
      <w:r>
        <w:rPr>
          <w:rFonts w:ascii="Times New Roman CYR" w:hAnsi="Times New Roman CYR" w:cs="Times New Roman CYR"/>
          <w:sz w:val="28"/>
          <w:szCs w:val="28"/>
        </w:rPr>
        <w:t xml:space="preserve"> хозяйства улучшают показатели эффективного использования своих машинно-тракторных парков, – говорит главный государственный инженер-инспектор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Гостехнадзора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Кирилловского района С.Г. Лебедев. – Но как можно видеть по набранным баллам, есть и недостатки. Наиболее часто встречающиеся нарушения правил постановки техники на зимнее хранение – это некачественные мойка и очистка машин, отсутствие </w:t>
      </w:r>
      <w:r w:rsidR="00160294">
        <w:rPr>
          <w:rFonts w:ascii="Times New Roman CYR" w:hAnsi="Times New Roman CYR" w:cs="Times New Roman CYR"/>
          <w:sz w:val="28"/>
          <w:szCs w:val="28"/>
        </w:rPr>
        <w:t>защитных покрытий</w:t>
      </w:r>
      <w:r>
        <w:rPr>
          <w:rFonts w:ascii="Times New Roman CYR" w:hAnsi="Times New Roman CYR" w:cs="Times New Roman CYR"/>
          <w:sz w:val="28"/>
          <w:szCs w:val="28"/>
        </w:rPr>
        <w:t xml:space="preserve"> на рабочих органах и неразгруженные колёса.</w:t>
      </w:r>
      <w:r w:rsidR="00FE5570">
        <w:rPr>
          <w:rFonts w:ascii="Times New Roman CYR" w:hAnsi="Times New Roman CYR" w:cs="Times New Roman CYR"/>
          <w:sz w:val="28"/>
          <w:szCs w:val="28"/>
        </w:rPr>
        <w:t xml:space="preserve"> Специалистам хозяйств даны необходимые рекомендации, они знают, в каких направлениях им ещё надо поработать.</w:t>
      </w:r>
    </w:p>
    <w:p w:rsidR="00FE5570" w:rsidRPr="008B6A84" w:rsidRDefault="00FE5570" w:rsidP="00FE5570">
      <w:pPr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Роман Мирошниченко</w:t>
      </w:r>
    </w:p>
    <w:sectPr w:rsidR="00FE5570" w:rsidRPr="008B6A84" w:rsidSect="00F1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669E8"/>
    <w:rsid w:val="00054FE1"/>
    <w:rsid w:val="0012223A"/>
    <w:rsid w:val="00160294"/>
    <w:rsid w:val="001B215D"/>
    <w:rsid w:val="00274670"/>
    <w:rsid w:val="00276985"/>
    <w:rsid w:val="003938E2"/>
    <w:rsid w:val="0039696A"/>
    <w:rsid w:val="003D3F19"/>
    <w:rsid w:val="00422897"/>
    <w:rsid w:val="00525110"/>
    <w:rsid w:val="005562B8"/>
    <w:rsid w:val="005A770B"/>
    <w:rsid w:val="005B66DD"/>
    <w:rsid w:val="007505E7"/>
    <w:rsid w:val="007D1BA0"/>
    <w:rsid w:val="008071DA"/>
    <w:rsid w:val="00831BAD"/>
    <w:rsid w:val="008B6A84"/>
    <w:rsid w:val="008E7E9D"/>
    <w:rsid w:val="008F2DBB"/>
    <w:rsid w:val="009838C8"/>
    <w:rsid w:val="0098526B"/>
    <w:rsid w:val="00A048F1"/>
    <w:rsid w:val="00A45F0E"/>
    <w:rsid w:val="00BF75DA"/>
    <w:rsid w:val="00CD0EE1"/>
    <w:rsid w:val="00CD36AD"/>
    <w:rsid w:val="00D25670"/>
    <w:rsid w:val="00E669E8"/>
    <w:rsid w:val="00F13590"/>
    <w:rsid w:val="00F823E7"/>
    <w:rsid w:val="00F911C9"/>
    <w:rsid w:val="00FE0D62"/>
    <w:rsid w:val="00FE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Подонок</cp:lastModifiedBy>
  <cp:revision>2</cp:revision>
  <dcterms:created xsi:type="dcterms:W3CDTF">2015-12-03T18:41:00Z</dcterms:created>
  <dcterms:modified xsi:type="dcterms:W3CDTF">2015-12-03T18:41:00Z</dcterms:modified>
</cp:coreProperties>
</file>